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70322" w14:textId="77777777" w:rsidR="00CD657F" w:rsidRDefault="00CD657F" w:rsidP="00CD657F">
      <w:pPr>
        <w:jc w:val="center"/>
        <w:rPr>
          <w:sz w:val="32"/>
          <w:szCs w:val="32"/>
        </w:rPr>
      </w:pPr>
    </w:p>
    <w:p w14:paraId="7FF019D2" w14:textId="77777777" w:rsidR="00B11366" w:rsidRPr="005A5C61" w:rsidRDefault="005A5C61" w:rsidP="00CD657F">
      <w:pPr>
        <w:jc w:val="center"/>
        <w:rPr>
          <w:sz w:val="32"/>
          <w:szCs w:val="32"/>
        </w:rPr>
      </w:pPr>
      <w:r w:rsidRPr="005A5C61">
        <w:rPr>
          <w:sz w:val="32"/>
          <w:szCs w:val="32"/>
        </w:rPr>
        <w:t>Welcome to Cowling Preschool!</w:t>
      </w:r>
    </w:p>
    <w:p w14:paraId="391B91D7" w14:textId="77777777" w:rsidR="00186048" w:rsidRPr="005A5C61" w:rsidRDefault="005A5C61" w:rsidP="00186048">
      <w:pPr>
        <w:rPr>
          <w:sz w:val="24"/>
          <w:szCs w:val="24"/>
        </w:rPr>
      </w:pPr>
      <w:r w:rsidRPr="005A5C61">
        <w:rPr>
          <w:sz w:val="24"/>
          <w:szCs w:val="24"/>
          <w:lang w:val="en-US"/>
        </w:rPr>
        <w:br/>
      </w:r>
      <w:r>
        <w:rPr>
          <w:sz w:val="24"/>
          <w:szCs w:val="24"/>
          <w:lang w:val="en-US"/>
        </w:rPr>
        <w:t xml:space="preserve">Firstly, thank you for taking the time to come and see us. </w:t>
      </w:r>
      <w:r w:rsidRPr="005A5C61">
        <w:rPr>
          <w:sz w:val="24"/>
          <w:szCs w:val="24"/>
          <w:lang w:val="en-US"/>
        </w:rPr>
        <w:t>We are very proud of our p</w:t>
      </w:r>
      <w:r w:rsidR="00186048">
        <w:rPr>
          <w:sz w:val="24"/>
          <w:szCs w:val="24"/>
          <w:lang w:val="en-US"/>
        </w:rPr>
        <w:t>re</w:t>
      </w:r>
      <w:r w:rsidRPr="005A5C61">
        <w:rPr>
          <w:sz w:val="24"/>
          <w:szCs w:val="24"/>
          <w:lang w:val="en-US"/>
        </w:rPr>
        <w:t xml:space="preserve">school, which has been part of our local community for over 30 years. We originally set up at St Andrew’s church hall and moved to our new premises at the Village Hall in 2012 as this offered us a permanent room for all our equipment and toys, more space and a great child friendly outdoor play area. We are a non-profit making, voluntarily managed, community group which offers quality childcare </w:t>
      </w:r>
      <w:r w:rsidR="00186048">
        <w:rPr>
          <w:sz w:val="24"/>
          <w:szCs w:val="24"/>
          <w:lang w:val="en-US"/>
        </w:rPr>
        <w:t>and education.</w:t>
      </w:r>
      <w:r w:rsidRPr="005A5C61">
        <w:rPr>
          <w:sz w:val="24"/>
          <w:szCs w:val="24"/>
          <w:lang w:val="en-US"/>
        </w:rPr>
        <w:t xml:space="preserve"> </w:t>
      </w:r>
      <w:r w:rsidR="00186048" w:rsidRPr="005A5C61">
        <w:rPr>
          <w:sz w:val="24"/>
          <w:szCs w:val="24"/>
        </w:rPr>
        <w:t>We are open 5 days a week (Monday to Friday) from 9am to 3pm, which is two sess</w:t>
      </w:r>
      <w:r w:rsidR="00186048">
        <w:rPr>
          <w:sz w:val="24"/>
          <w:szCs w:val="24"/>
        </w:rPr>
        <w:t>ions per day. (Term time only.)</w:t>
      </w:r>
    </w:p>
    <w:p w14:paraId="3A621B22" w14:textId="05589C85" w:rsidR="006E4A81" w:rsidRDefault="00B11366" w:rsidP="00B11366">
      <w:pPr>
        <w:rPr>
          <w:sz w:val="24"/>
          <w:szCs w:val="24"/>
        </w:rPr>
      </w:pPr>
      <w:r w:rsidRPr="005A5C61">
        <w:rPr>
          <w:sz w:val="24"/>
          <w:szCs w:val="24"/>
        </w:rPr>
        <w:t xml:space="preserve">We cater for </w:t>
      </w:r>
      <w:r w:rsidR="003D7A29" w:rsidRPr="005A5C61">
        <w:rPr>
          <w:sz w:val="24"/>
          <w:szCs w:val="24"/>
        </w:rPr>
        <w:t>children from the age of 2</w:t>
      </w:r>
      <w:r w:rsidRPr="005A5C61">
        <w:rPr>
          <w:sz w:val="24"/>
          <w:szCs w:val="24"/>
        </w:rPr>
        <w:t xml:space="preserve"> to 5 years old. We charge £1</w:t>
      </w:r>
      <w:r w:rsidR="00867CC2">
        <w:rPr>
          <w:sz w:val="24"/>
          <w:szCs w:val="24"/>
        </w:rPr>
        <w:t>3</w:t>
      </w:r>
      <w:r w:rsidR="002C6175">
        <w:rPr>
          <w:sz w:val="24"/>
          <w:szCs w:val="24"/>
        </w:rPr>
        <w:t>.50</w:t>
      </w:r>
      <w:r w:rsidRPr="005A5C61">
        <w:rPr>
          <w:sz w:val="24"/>
          <w:szCs w:val="24"/>
        </w:rPr>
        <w:t xml:space="preserve"> per three hour</w:t>
      </w:r>
      <w:r w:rsidR="00186048">
        <w:rPr>
          <w:sz w:val="24"/>
          <w:szCs w:val="24"/>
        </w:rPr>
        <w:t xml:space="preserve"> session.</w:t>
      </w:r>
      <w:r w:rsidR="002C6175">
        <w:rPr>
          <w:sz w:val="24"/>
          <w:szCs w:val="24"/>
        </w:rPr>
        <w:t xml:space="preserve"> A minimum of 2 sessions per week is required.</w:t>
      </w:r>
    </w:p>
    <w:p w14:paraId="71B6A504" w14:textId="60B7C6F5" w:rsidR="00BE1852" w:rsidRPr="006E4A81" w:rsidRDefault="00186048" w:rsidP="00B11366">
      <w:pPr>
        <w:rPr>
          <w:sz w:val="24"/>
          <w:szCs w:val="24"/>
        </w:rPr>
      </w:pPr>
      <w:r>
        <w:rPr>
          <w:sz w:val="24"/>
          <w:szCs w:val="24"/>
        </w:rPr>
        <w:t xml:space="preserve"> F</w:t>
      </w:r>
      <w:r w:rsidR="005A5C61">
        <w:rPr>
          <w:sz w:val="24"/>
          <w:szCs w:val="24"/>
        </w:rPr>
        <w:t xml:space="preserve">unding is </w:t>
      </w:r>
      <w:r>
        <w:rPr>
          <w:sz w:val="24"/>
          <w:szCs w:val="24"/>
        </w:rPr>
        <w:t xml:space="preserve">currently available, up to </w:t>
      </w:r>
      <w:r w:rsidR="002474EF">
        <w:rPr>
          <w:sz w:val="24"/>
          <w:szCs w:val="24"/>
        </w:rPr>
        <w:t>15</w:t>
      </w:r>
      <w:r>
        <w:rPr>
          <w:sz w:val="24"/>
          <w:szCs w:val="24"/>
        </w:rPr>
        <w:t xml:space="preserve"> hours, </w:t>
      </w:r>
      <w:r w:rsidR="00466A39">
        <w:rPr>
          <w:sz w:val="24"/>
          <w:szCs w:val="24"/>
        </w:rPr>
        <w:t>for all 3 and 4 year olds</w:t>
      </w:r>
      <w:r w:rsidR="005A5C61">
        <w:rPr>
          <w:sz w:val="24"/>
          <w:szCs w:val="24"/>
        </w:rPr>
        <w:t xml:space="preserve"> and is also available to some 2 year olds.</w:t>
      </w:r>
      <w:r w:rsidR="00466A39">
        <w:rPr>
          <w:sz w:val="24"/>
          <w:szCs w:val="24"/>
        </w:rPr>
        <w:t xml:space="preserve"> Extended funding for up to a total of 30 hours may also be available to working parents – please ask us for further details.</w:t>
      </w:r>
    </w:p>
    <w:p w14:paraId="06E58856" w14:textId="77777777" w:rsidR="00BE1852" w:rsidRPr="005A5C61" w:rsidRDefault="00BE1852" w:rsidP="00B11366">
      <w:pPr>
        <w:rPr>
          <w:sz w:val="24"/>
          <w:szCs w:val="24"/>
        </w:rPr>
      </w:pPr>
      <w:r w:rsidRPr="005A5C61">
        <w:rPr>
          <w:sz w:val="24"/>
          <w:szCs w:val="24"/>
        </w:rPr>
        <w:t>We follow the national curriculum, the Early Yea</w:t>
      </w:r>
      <w:r w:rsidR="00186048">
        <w:rPr>
          <w:sz w:val="24"/>
          <w:szCs w:val="24"/>
        </w:rPr>
        <w:t xml:space="preserve">rs Foundation Stage (EYFS). </w:t>
      </w:r>
      <w:r w:rsidRPr="005A5C61">
        <w:rPr>
          <w:sz w:val="24"/>
          <w:szCs w:val="24"/>
        </w:rPr>
        <w:t>Children develop quickly in th</w:t>
      </w:r>
      <w:r w:rsidR="005A5C61">
        <w:rPr>
          <w:sz w:val="24"/>
          <w:szCs w:val="24"/>
        </w:rPr>
        <w:t>e early years, and our team</w:t>
      </w:r>
      <w:r w:rsidRPr="005A5C61">
        <w:rPr>
          <w:sz w:val="24"/>
          <w:szCs w:val="24"/>
        </w:rPr>
        <w:t xml:space="preserve"> aim</w:t>
      </w:r>
      <w:r w:rsidR="005A5C61">
        <w:rPr>
          <w:sz w:val="24"/>
          <w:szCs w:val="24"/>
        </w:rPr>
        <w:t>s</w:t>
      </w:r>
      <w:r w:rsidR="00C47295">
        <w:rPr>
          <w:sz w:val="24"/>
          <w:szCs w:val="24"/>
        </w:rPr>
        <w:t xml:space="preserve"> to support our children through several areas</w:t>
      </w:r>
      <w:r w:rsidR="00F94CB0" w:rsidRPr="005A5C61">
        <w:rPr>
          <w:sz w:val="24"/>
          <w:szCs w:val="24"/>
        </w:rPr>
        <w:t>:</w:t>
      </w:r>
      <w:r w:rsidR="00CD657F">
        <w:rPr>
          <w:sz w:val="24"/>
          <w:szCs w:val="24"/>
        </w:rPr>
        <w:t xml:space="preserve"> </w:t>
      </w:r>
      <w:r w:rsidR="00F94CB0" w:rsidRPr="005A5C61">
        <w:rPr>
          <w:sz w:val="24"/>
          <w:szCs w:val="24"/>
        </w:rPr>
        <w:t xml:space="preserve">communication and language; </w:t>
      </w:r>
      <w:r w:rsidRPr="005A5C61">
        <w:rPr>
          <w:sz w:val="24"/>
          <w:szCs w:val="24"/>
        </w:rPr>
        <w:t>ph</w:t>
      </w:r>
      <w:r w:rsidR="00F94CB0" w:rsidRPr="005A5C61">
        <w:rPr>
          <w:sz w:val="24"/>
          <w:szCs w:val="24"/>
        </w:rPr>
        <w:t xml:space="preserve">ysical </w:t>
      </w:r>
      <w:r w:rsidR="00CD657F">
        <w:rPr>
          <w:sz w:val="24"/>
          <w:szCs w:val="24"/>
        </w:rPr>
        <w:t>and personal development</w:t>
      </w:r>
      <w:r w:rsidR="00F94CB0" w:rsidRPr="005A5C61">
        <w:rPr>
          <w:sz w:val="24"/>
          <w:szCs w:val="24"/>
        </w:rPr>
        <w:t>;</w:t>
      </w:r>
      <w:r w:rsidR="00C47295">
        <w:rPr>
          <w:sz w:val="24"/>
          <w:szCs w:val="24"/>
        </w:rPr>
        <w:t xml:space="preserve"> and</w:t>
      </w:r>
      <w:r w:rsidRPr="005A5C61">
        <w:rPr>
          <w:sz w:val="24"/>
          <w:szCs w:val="24"/>
        </w:rPr>
        <w:t xml:space="preserve"> social and emotional development</w:t>
      </w:r>
      <w:r w:rsidR="00C47295">
        <w:rPr>
          <w:sz w:val="24"/>
          <w:szCs w:val="24"/>
        </w:rPr>
        <w:t>. We also work on</w:t>
      </w:r>
      <w:r w:rsidR="00A97C63" w:rsidRPr="005A5C61">
        <w:rPr>
          <w:sz w:val="24"/>
          <w:szCs w:val="24"/>
        </w:rPr>
        <w:t xml:space="preserve"> literacy, mathematics,</w:t>
      </w:r>
      <w:r w:rsidRPr="005A5C61">
        <w:rPr>
          <w:sz w:val="24"/>
          <w:szCs w:val="24"/>
        </w:rPr>
        <w:t xml:space="preserve"> understanding the world</w:t>
      </w:r>
      <w:r w:rsidR="00F94CB0" w:rsidRPr="005A5C61">
        <w:rPr>
          <w:sz w:val="24"/>
          <w:szCs w:val="24"/>
        </w:rPr>
        <w:t xml:space="preserve"> </w:t>
      </w:r>
      <w:r w:rsidRPr="005A5C61">
        <w:rPr>
          <w:sz w:val="24"/>
          <w:szCs w:val="24"/>
        </w:rPr>
        <w:t>and expressive arts and design.</w:t>
      </w:r>
      <w:r w:rsidR="00CD657F">
        <w:rPr>
          <w:sz w:val="24"/>
          <w:szCs w:val="24"/>
        </w:rPr>
        <w:t xml:space="preserve"> All this, of course, is done by encouraging our children to play and interact, and mostly have fun!</w:t>
      </w:r>
    </w:p>
    <w:p w14:paraId="2EAC04B7" w14:textId="6C22E043" w:rsidR="00CD657F" w:rsidRDefault="00DE31E6" w:rsidP="0028545B">
      <w:pPr>
        <w:rPr>
          <w:sz w:val="24"/>
          <w:szCs w:val="24"/>
        </w:rPr>
      </w:pPr>
      <w:r>
        <w:rPr>
          <w:sz w:val="24"/>
          <w:szCs w:val="24"/>
        </w:rPr>
        <w:t xml:space="preserve">We have </w:t>
      </w:r>
      <w:r w:rsidR="008C3299">
        <w:rPr>
          <w:sz w:val="24"/>
          <w:szCs w:val="24"/>
        </w:rPr>
        <w:t>seven</w:t>
      </w:r>
      <w:r>
        <w:rPr>
          <w:sz w:val="24"/>
          <w:szCs w:val="24"/>
        </w:rPr>
        <w:t xml:space="preserve"> members of staff, Vicky Leddy</w:t>
      </w:r>
      <w:r w:rsidR="007C1E9C">
        <w:rPr>
          <w:sz w:val="24"/>
          <w:szCs w:val="24"/>
        </w:rPr>
        <w:t xml:space="preserve"> – </w:t>
      </w:r>
      <w:r w:rsidR="00533C31">
        <w:rPr>
          <w:sz w:val="24"/>
          <w:szCs w:val="24"/>
        </w:rPr>
        <w:t xml:space="preserve"> Manager,</w:t>
      </w:r>
      <w:r w:rsidR="007C1E9C">
        <w:rPr>
          <w:sz w:val="24"/>
          <w:szCs w:val="24"/>
        </w:rPr>
        <w:t xml:space="preserve"> Nicola Smith – </w:t>
      </w:r>
      <w:r w:rsidR="009A2892">
        <w:rPr>
          <w:sz w:val="24"/>
          <w:szCs w:val="24"/>
        </w:rPr>
        <w:t xml:space="preserve">Deputy </w:t>
      </w:r>
      <w:r w:rsidR="007C1E9C">
        <w:rPr>
          <w:sz w:val="24"/>
          <w:szCs w:val="24"/>
        </w:rPr>
        <w:t xml:space="preserve">Manager, </w:t>
      </w:r>
      <w:r w:rsidR="001037D6">
        <w:rPr>
          <w:sz w:val="24"/>
          <w:szCs w:val="24"/>
        </w:rPr>
        <w:t xml:space="preserve">and our practitioners </w:t>
      </w:r>
      <w:r>
        <w:rPr>
          <w:sz w:val="24"/>
          <w:szCs w:val="24"/>
        </w:rPr>
        <w:t>–</w:t>
      </w:r>
      <w:r w:rsidR="00D07BD7">
        <w:rPr>
          <w:sz w:val="24"/>
          <w:szCs w:val="24"/>
        </w:rPr>
        <w:t xml:space="preserve"> Fiona Twigg,</w:t>
      </w:r>
      <w:r w:rsidR="00867CC2">
        <w:rPr>
          <w:sz w:val="24"/>
          <w:szCs w:val="24"/>
        </w:rPr>
        <w:t xml:space="preserve"> </w:t>
      </w:r>
      <w:r w:rsidR="00137BBE">
        <w:rPr>
          <w:sz w:val="24"/>
          <w:szCs w:val="24"/>
        </w:rPr>
        <w:t xml:space="preserve">Robyn </w:t>
      </w:r>
      <w:r w:rsidR="00FB0E8D">
        <w:rPr>
          <w:sz w:val="24"/>
          <w:szCs w:val="24"/>
        </w:rPr>
        <w:t>Sharpe</w:t>
      </w:r>
      <w:r>
        <w:rPr>
          <w:sz w:val="24"/>
          <w:szCs w:val="24"/>
        </w:rPr>
        <w:t xml:space="preserve"> (currently on maternity leave)</w:t>
      </w:r>
      <w:r w:rsidR="009A2892">
        <w:rPr>
          <w:sz w:val="24"/>
          <w:szCs w:val="24"/>
        </w:rPr>
        <w:t xml:space="preserve">, </w:t>
      </w:r>
      <w:r w:rsidR="00867CC2">
        <w:rPr>
          <w:sz w:val="24"/>
          <w:szCs w:val="24"/>
        </w:rPr>
        <w:t xml:space="preserve"> Becki Book</w:t>
      </w:r>
      <w:r>
        <w:rPr>
          <w:sz w:val="24"/>
          <w:szCs w:val="24"/>
        </w:rPr>
        <w:t>er, Sophie Longfellow and Kay Bamford.</w:t>
      </w:r>
    </w:p>
    <w:p w14:paraId="0F367A99" w14:textId="0AA48BCC" w:rsidR="00186048" w:rsidRDefault="00F80039" w:rsidP="0028545B">
      <w:pPr>
        <w:rPr>
          <w:sz w:val="24"/>
          <w:szCs w:val="24"/>
        </w:rPr>
      </w:pPr>
      <w:r>
        <w:rPr>
          <w:sz w:val="24"/>
          <w:szCs w:val="24"/>
        </w:rPr>
        <w:t>We have a website which contains all our up to date informatio</w:t>
      </w:r>
      <w:r w:rsidR="00533C31">
        <w:rPr>
          <w:sz w:val="24"/>
          <w:szCs w:val="24"/>
        </w:rPr>
        <w:t>n and newsletters -</w:t>
      </w:r>
      <w:r>
        <w:rPr>
          <w:sz w:val="24"/>
          <w:szCs w:val="24"/>
        </w:rPr>
        <w:t xml:space="preserve"> please do visit us online at </w:t>
      </w:r>
      <w:hyperlink r:id="rId7" w:history="1">
        <w:r w:rsidRPr="00E84599">
          <w:rPr>
            <w:rStyle w:val="Hyperlink"/>
            <w:sz w:val="24"/>
            <w:szCs w:val="24"/>
          </w:rPr>
          <w:t>www.cowlingpreschool.co.uk</w:t>
        </w:r>
      </w:hyperlink>
    </w:p>
    <w:p w14:paraId="6593CD5A" w14:textId="77777777" w:rsidR="00533C31" w:rsidRPr="00533C31" w:rsidRDefault="00533C31" w:rsidP="0028545B">
      <w:pPr>
        <w:rPr>
          <w:sz w:val="24"/>
          <w:szCs w:val="24"/>
        </w:rPr>
      </w:pPr>
    </w:p>
    <w:p w14:paraId="380A056A" w14:textId="77777777" w:rsidR="00F55284" w:rsidRDefault="00CD657F" w:rsidP="0028545B">
      <w:pPr>
        <w:rPr>
          <w:b/>
          <w:sz w:val="24"/>
          <w:szCs w:val="24"/>
          <w:lang w:val="en-US"/>
        </w:rPr>
      </w:pPr>
      <w:r w:rsidRPr="00CD657F">
        <w:rPr>
          <w:b/>
          <w:sz w:val="24"/>
          <w:szCs w:val="24"/>
          <w:lang w:val="en-US"/>
        </w:rPr>
        <w:t>But best way to find out more a</w:t>
      </w:r>
      <w:r w:rsidR="00186048">
        <w:rPr>
          <w:b/>
          <w:sz w:val="24"/>
          <w:szCs w:val="24"/>
          <w:lang w:val="en-US"/>
        </w:rPr>
        <w:t xml:space="preserve">bout us is to come for a visit! </w:t>
      </w:r>
      <w:r w:rsidRPr="00CD657F">
        <w:rPr>
          <w:b/>
          <w:sz w:val="24"/>
          <w:szCs w:val="24"/>
          <w:lang w:val="en-US"/>
        </w:rPr>
        <w:t>W</w:t>
      </w:r>
      <w:r>
        <w:rPr>
          <w:b/>
          <w:sz w:val="24"/>
          <w:szCs w:val="24"/>
          <w:lang w:val="en-US"/>
        </w:rPr>
        <w:t>e’d love you and your child to s</w:t>
      </w:r>
      <w:r w:rsidRPr="00CD657F">
        <w:rPr>
          <w:b/>
          <w:sz w:val="24"/>
          <w:szCs w:val="24"/>
          <w:lang w:val="en-US"/>
        </w:rPr>
        <w:t>pend some time with us, to find out what</w:t>
      </w:r>
      <w:r w:rsidR="00186048">
        <w:rPr>
          <w:b/>
          <w:sz w:val="24"/>
          <w:szCs w:val="24"/>
          <w:lang w:val="en-US"/>
        </w:rPr>
        <w:t xml:space="preserve"> we are really like </w:t>
      </w:r>
      <w:r w:rsidRPr="00CD657F">
        <w:rPr>
          <w:b/>
          <w:sz w:val="24"/>
          <w:szCs w:val="24"/>
          <w:lang w:val="en-US"/>
        </w:rPr>
        <w:t xml:space="preserve">and </w:t>
      </w:r>
      <w:r w:rsidR="00186048">
        <w:rPr>
          <w:b/>
          <w:sz w:val="24"/>
          <w:szCs w:val="24"/>
          <w:lang w:val="en-US"/>
        </w:rPr>
        <w:t xml:space="preserve">to </w:t>
      </w:r>
      <w:r w:rsidRPr="00CD657F">
        <w:rPr>
          <w:b/>
          <w:sz w:val="24"/>
          <w:szCs w:val="24"/>
          <w:lang w:val="en-US"/>
        </w:rPr>
        <w:t>play with our hand-picked team of experienced and fr</w:t>
      </w:r>
      <w:r>
        <w:rPr>
          <w:b/>
          <w:sz w:val="24"/>
          <w:szCs w:val="24"/>
          <w:lang w:val="en-US"/>
        </w:rPr>
        <w:t>ien</w:t>
      </w:r>
      <w:r w:rsidR="00AC3803">
        <w:rPr>
          <w:b/>
          <w:sz w:val="24"/>
          <w:szCs w:val="24"/>
          <w:lang w:val="en-US"/>
        </w:rPr>
        <w:t>dly staff. We look forward to meeting you!</w:t>
      </w:r>
    </w:p>
    <w:p w14:paraId="737E986F" w14:textId="1BC9C16E" w:rsidR="00CD657F" w:rsidRPr="00156DF6" w:rsidRDefault="00AC3803" w:rsidP="0028545B">
      <w:pPr>
        <w:rPr>
          <w:b/>
          <w:sz w:val="24"/>
          <w:szCs w:val="24"/>
          <w:lang w:val="en-US"/>
        </w:rPr>
      </w:pPr>
      <w:r>
        <w:rPr>
          <w:b/>
          <w:sz w:val="24"/>
          <w:szCs w:val="24"/>
          <w:lang w:val="en-US"/>
        </w:rPr>
        <w:t xml:space="preserve">                                                                      </w:t>
      </w:r>
      <w:r w:rsidR="00CD657F">
        <w:rPr>
          <w:b/>
          <w:sz w:val="24"/>
          <w:szCs w:val="24"/>
        </w:rPr>
        <w:t xml:space="preserve">                   </w:t>
      </w:r>
    </w:p>
    <w:sectPr w:rsidR="00CD657F" w:rsidRPr="00156D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D0D7" w14:textId="77777777" w:rsidR="00571DC3" w:rsidRDefault="00571DC3" w:rsidP="00F55284">
      <w:pPr>
        <w:spacing w:after="0" w:line="240" w:lineRule="auto"/>
      </w:pPr>
      <w:r>
        <w:separator/>
      </w:r>
    </w:p>
  </w:endnote>
  <w:endnote w:type="continuationSeparator" w:id="0">
    <w:p w14:paraId="6699E586" w14:textId="77777777" w:rsidR="00571DC3" w:rsidRDefault="00571DC3" w:rsidP="00F5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366F" w14:textId="77777777" w:rsidR="00EA4D53" w:rsidRDefault="00EA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6DD3" w14:textId="77777777" w:rsidR="00EA4D53" w:rsidRDefault="00EA4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EDF0" w14:textId="77777777" w:rsidR="00EA4D53" w:rsidRDefault="00EA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F065B" w14:textId="77777777" w:rsidR="00571DC3" w:rsidRDefault="00571DC3" w:rsidP="00F55284">
      <w:pPr>
        <w:spacing w:after="0" w:line="240" w:lineRule="auto"/>
      </w:pPr>
      <w:r>
        <w:separator/>
      </w:r>
    </w:p>
  </w:footnote>
  <w:footnote w:type="continuationSeparator" w:id="0">
    <w:p w14:paraId="6CDB590C" w14:textId="77777777" w:rsidR="00571DC3" w:rsidRDefault="00571DC3" w:rsidP="00F5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E832" w14:textId="77777777" w:rsidR="00EA4D53" w:rsidRDefault="00EA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3618" w14:textId="77777777" w:rsidR="00F55284" w:rsidRDefault="00404625" w:rsidP="00F55284">
    <w:pPr>
      <w:pStyle w:val="Header"/>
      <w:jc w:val="right"/>
    </w:pPr>
    <w:r w:rsidRPr="00404625">
      <w:rPr>
        <w:noProof/>
        <w:lang w:eastAsia="en-GB"/>
      </w:rPr>
      <mc:AlternateContent>
        <mc:Choice Requires="wps">
          <w:drawing>
            <wp:anchor distT="45720" distB="45720" distL="114300" distR="114300" simplePos="0" relativeHeight="251659264" behindDoc="0" locked="0" layoutInCell="1" allowOverlap="1" wp14:anchorId="15287516" wp14:editId="4C2084E3">
              <wp:simplePos x="0" y="0"/>
              <wp:positionH relativeFrom="column">
                <wp:posOffset>-371475</wp:posOffset>
              </wp:positionH>
              <wp:positionV relativeFrom="paragraph">
                <wp:posOffset>-212090</wp:posOffset>
              </wp:positionV>
              <wp:extent cx="2332800" cy="1836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800" cy="1836000"/>
                      </a:xfrm>
                      <a:prstGeom prst="rect">
                        <a:avLst/>
                      </a:prstGeom>
                      <a:solidFill>
                        <a:srgbClr val="FFFFFF"/>
                      </a:solidFill>
                      <a:ln w="9525">
                        <a:noFill/>
                        <a:miter lim="800000"/>
                        <a:headEnd/>
                        <a:tailEnd/>
                      </a:ln>
                    </wps:spPr>
                    <wps:txbx>
                      <w:txbxContent>
                        <w:p w14:paraId="1696E5A3" w14:textId="77777777" w:rsidR="00404625" w:rsidRDefault="00404625">
                          <w:r w:rsidRPr="003759B4">
                            <w:rPr>
                              <w:noProof/>
                              <w:lang w:eastAsia="en-GB"/>
                            </w:rPr>
                            <w:drawing>
                              <wp:inline distT="0" distB="0" distL="0" distR="0" wp14:anchorId="6C9F1B6F" wp14:editId="2EEC6FBB">
                                <wp:extent cx="2247900" cy="1789576"/>
                                <wp:effectExtent l="0" t="0" r="0" b="1270"/>
                                <wp:docPr id="3" name="Picture 3" descr="C:\Users\cowli\Desktop\Website ide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wli\Desktop\Website idea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175" cy="18670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87516" id="_x0000_t202" coordsize="21600,21600" o:spt="202" path="m,l,21600r21600,l21600,xe">
              <v:stroke joinstyle="miter"/>
              <v:path gradientshapeok="t" o:connecttype="rect"/>
            </v:shapetype>
            <v:shape id="Text Box 2" o:spid="_x0000_s1026" type="#_x0000_t202" style="position:absolute;left:0;text-align:left;margin-left:-29.25pt;margin-top:-16.7pt;width:183.7pt;height:1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" stroked="f">
              <v:textbox>
                <w:txbxContent>
                  <w:p w14:paraId="1696E5A3" w14:textId="77777777" w:rsidR="00404625" w:rsidRDefault="00404625">
                    <w:r w:rsidRPr="003759B4">
                      <w:rPr>
                        <w:noProof/>
                        <w:lang w:eastAsia="en-GB"/>
                      </w:rPr>
                      <w:drawing>
                        <wp:inline distT="0" distB="0" distL="0" distR="0" wp14:anchorId="6C9F1B6F" wp14:editId="2EEC6FBB">
                          <wp:extent cx="2247900" cy="1789576"/>
                          <wp:effectExtent l="0" t="0" r="0" b="1270"/>
                          <wp:docPr id="3" name="Picture 3" descr="C:\Users\cowli\Desktop\Website ide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wli\Desktop\Website idea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5175" cy="1867017"/>
                                  </a:xfrm>
                                  <a:prstGeom prst="rect">
                                    <a:avLst/>
                                  </a:prstGeom>
                                  <a:noFill/>
                                  <a:ln>
                                    <a:noFill/>
                                  </a:ln>
                                </pic:spPr>
                              </pic:pic>
                            </a:graphicData>
                          </a:graphic>
                        </wp:inline>
                      </w:drawing>
                    </w:r>
                  </w:p>
                </w:txbxContent>
              </v:textbox>
              <w10:wrap type="square"/>
            </v:shape>
          </w:pict>
        </mc:Fallback>
      </mc:AlternateContent>
    </w:r>
    <w:r w:rsidR="00F55284">
      <w:ptab w:relativeTo="margin" w:alignment="center" w:leader="none"/>
    </w:r>
    <w:r w:rsidR="00F55284">
      <w:ptab w:relativeTo="margin" w:alignment="right" w:leader="none"/>
    </w:r>
    <w:r w:rsidR="00F55284">
      <w:t>Cowling Preschool &amp; Toddlers Ltd</w:t>
    </w:r>
  </w:p>
  <w:p w14:paraId="09801F06" w14:textId="77777777" w:rsidR="00F55284" w:rsidRDefault="00F55284" w:rsidP="00F55284">
    <w:pPr>
      <w:pStyle w:val="Header"/>
      <w:jc w:val="right"/>
    </w:pPr>
    <w:r>
      <w:t>The Village Hall</w:t>
    </w:r>
  </w:p>
  <w:p w14:paraId="1332D6AA" w14:textId="77777777" w:rsidR="00F55284" w:rsidRDefault="00F55284" w:rsidP="00F55284">
    <w:pPr>
      <w:pStyle w:val="Header"/>
      <w:jc w:val="right"/>
    </w:pPr>
    <w:r>
      <w:t>Acre Road</w:t>
    </w:r>
  </w:p>
  <w:p w14:paraId="2061F50D" w14:textId="77777777" w:rsidR="00F55284" w:rsidRDefault="00F55284" w:rsidP="00F55284">
    <w:pPr>
      <w:pStyle w:val="Header"/>
      <w:jc w:val="right"/>
    </w:pPr>
    <w:r>
      <w:t>Cowling</w:t>
    </w:r>
  </w:p>
  <w:p w14:paraId="6902BD86" w14:textId="77777777" w:rsidR="00F55284" w:rsidRDefault="00F55284" w:rsidP="00F55284">
    <w:pPr>
      <w:pStyle w:val="Header"/>
      <w:jc w:val="right"/>
    </w:pPr>
    <w:r>
      <w:t>North Yorkshire</w:t>
    </w:r>
  </w:p>
  <w:p w14:paraId="292DBAA9" w14:textId="77777777" w:rsidR="00F55284" w:rsidRDefault="00F55284" w:rsidP="00F55284">
    <w:pPr>
      <w:pStyle w:val="Header"/>
      <w:jc w:val="right"/>
    </w:pPr>
    <w:r>
      <w:t>BD22 0FN</w:t>
    </w:r>
  </w:p>
  <w:p w14:paraId="5A5EBE55" w14:textId="77777777" w:rsidR="00404625" w:rsidRDefault="00404625" w:rsidP="00F55284">
    <w:pPr>
      <w:pStyle w:val="Header"/>
      <w:jc w:val="right"/>
    </w:pPr>
    <w:r>
      <w:t>01535 635068</w:t>
    </w:r>
  </w:p>
  <w:p w14:paraId="7FB8B404" w14:textId="77777777" w:rsidR="00404625" w:rsidRDefault="00404625" w:rsidP="00F55284">
    <w:pPr>
      <w:pStyle w:val="Header"/>
      <w:jc w:val="right"/>
    </w:pPr>
    <w:r>
      <w:t>07522 303128</w:t>
    </w:r>
  </w:p>
  <w:p w14:paraId="6BDF084B" w14:textId="77777777" w:rsidR="00404625" w:rsidRDefault="00404625" w:rsidP="00F55284">
    <w:pPr>
      <w:pStyle w:val="Header"/>
      <w:jc w:val="right"/>
    </w:pPr>
  </w:p>
  <w:p w14:paraId="664E1569" w14:textId="77777777" w:rsidR="00404625" w:rsidRDefault="00404625" w:rsidP="00F55284">
    <w:pPr>
      <w:pStyle w:val="Header"/>
      <w:jc w:val="right"/>
    </w:pPr>
    <w:r>
      <w:t>www.cowlingpreschool.co.uk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C255" w14:textId="77777777" w:rsidR="00EA4D53" w:rsidRDefault="00EA4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84"/>
    <w:rsid w:val="00006AEA"/>
    <w:rsid w:val="00014588"/>
    <w:rsid w:val="00047B93"/>
    <w:rsid w:val="00091116"/>
    <w:rsid w:val="001037D6"/>
    <w:rsid w:val="0010521B"/>
    <w:rsid w:val="00137BBE"/>
    <w:rsid w:val="00156DF6"/>
    <w:rsid w:val="00186048"/>
    <w:rsid w:val="001B58D6"/>
    <w:rsid w:val="002474EF"/>
    <w:rsid w:val="0028545B"/>
    <w:rsid w:val="002C6175"/>
    <w:rsid w:val="002E410B"/>
    <w:rsid w:val="002E78A6"/>
    <w:rsid w:val="003A09F5"/>
    <w:rsid w:val="003B3D9D"/>
    <w:rsid w:val="003D5A94"/>
    <w:rsid w:val="003D7A29"/>
    <w:rsid w:val="00404625"/>
    <w:rsid w:val="004469E8"/>
    <w:rsid w:val="00466A39"/>
    <w:rsid w:val="00507F12"/>
    <w:rsid w:val="00532FFB"/>
    <w:rsid w:val="00533C31"/>
    <w:rsid w:val="00571DC3"/>
    <w:rsid w:val="005A5C61"/>
    <w:rsid w:val="006E4A81"/>
    <w:rsid w:val="00737FB9"/>
    <w:rsid w:val="007A1286"/>
    <w:rsid w:val="007C1E9C"/>
    <w:rsid w:val="008529DA"/>
    <w:rsid w:val="00864866"/>
    <w:rsid w:val="00867CC2"/>
    <w:rsid w:val="008C1CCE"/>
    <w:rsid w:val="008C3299"/>
    <w:rsid w:val="00966683"/>
    <w:rsid w:val="009A2892"/>
    <w:rsid w:val="00A11CA1"/>
    <w:rsid w:val="00A97C63"/>
    <w:rsid w:val="00AC3803"/>
    <w:rsid w:val="00AE3114"/>
    <w:rsid w:val="00AE3793"/>
    <w:rsid w:val="00B11366"/>
    <w:rsid w:val="00B1520D"/>
    <w:rsid w:val="00B417EF"/>
    <w:rsid w:val="00BE1852"/>
    <w:rsid w:val="00C25560"/>
    <w:rsid w:val="00C47295"/>
    <w:rsid w:val="00CD657F"/>
    <w:rsid w:val="00D07BD7"/>
    <w:rsid w:val="00D21DC6"/>
    <w:rsid w:val="00D77E2B"/>
    <w:rsid w:val="00D857A2"/>
    <w:rsid w:val="00DE31E6"/>
    <w:rsid w:val="00E45E47"/>
    <w:rsid w:val="00EA4D53"/>
    <w:rsid w:val="00ED76B0"/>
    <w:rsid w:val="00F55284"/>
    <w:rsid w:val="00F80039"/>
    <w:rsid w:val="00F94CB0"/>
    <w:rsid w:val="00FA3EAD"/>
    <w:rsid w:val="00FB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C4D5D"/>
  <w15:chartTrackingRefBased/>
  <w15:docId w15:val="{388E862C-8341-45CF-BAC1-F24F42BA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284"/>
  </w:style>
  <w:style w:type="paragraph" w:styleId="Footer">
    <w:name w:val="footer"/>
    <w:basedOn w:val="Normal"/>
    <w:link w:val="FooterChar"/>
    <w:uiPriority w:val="99"/>
    <w:unhideWhenUsed/>
    <w:rsid w:val="00F5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84"/>
  </w:style>
  <w:style w:type="character" w:styleId="Hyperlink">
    <w:name w:val="Hyperlink"/>
    <w:basedOn w:val="DefaultParagraphFont"/>
    <w:uiPriority w:val="99"/>
    <w:unhideWhenUsed/>
    <w:rsid w:val="00F80039"/>
    <w:rPr>
      <w:color w:val="0563C1" w:themeColor="hyperlink"/>
      <w:u w:val="single"/>
    </w:rPr>
  </w:style>
  <w:style w:type="character" w:customStyle="1" w:styleId="UnresolvedMention1">
    <w:name w:val="Unresolved Mention1"/>
    <w:basedOn w:val="DefaultParagraphFont"/>
    <w:uiPriority w:val="99"/>
    <w:semiHidden/>
    <w:unhideWhenUsed/>
    <w:rsid w:val="00F80039"/>
    <w:rPr>
      <w:color w:val="808080"/>
      <w:shd w:val="clear" w:color="auto" w:fill="E6E6E6"/>
    </w:rPr>
  </w:style>
  <w:style w:type="paragraph" w:styleId="BalloonText">
    <w:name w:val="Balloon Text"/>
    <w:basedOn w:val="Normal"/>
    <w:link w:val="BalloonTextChar"/>
    <w:uiPriority w:val="99"/>
    <w:semiHidden/>
    <w:unhideWhenUsed/>
    <w:rsid w:val="009A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wlingpreschoo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548D-088B-4393-8858-4769D6EEA5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rob c-h</cp:lastModifiedBy>
  <cp:revision>2</cp:revision>
  <cp:lastPrinted>2020-01-24T10:41:00Z</cp:lastPrinted>
  <dcterms:created xsi:type="dcterms:W3CDTF">2020-10-20T10:54:00Z</dcterms:created>
  <dcterms:modified xsi:type="dcterms:W3CDTF">2020-10-20T10:54:00Z</dcterms:modified>
</cp:coreProperties>
</file>