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DD" w:rsidRDefault="00AA58C0" w:rsidP="00F20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ALLERGIES AND INFECTIONS </w:t>
      </w:r>
      <w:r w:rsidR="00DE2594">
        <w:rPr>
          <w:b/>
          <w:sz w:val="32"/>
          <w:szCs w:val="32"/>
        </w:rPr>
        <w:t>POLICY.</w:t>
      </w:r>
    </w:p>
    <w:p w:rsidR="00AE39DD" w:rsidRDefault="00F2055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981700" cy="6591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A3" w:rsidRPr="00F20555" w:rsidRDefault="00AA58C0" w:rsidP="00F2055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Cowling Preschool promotes the good health of children, and takes necessary steps to prevent the spread of infection, and take appropriate action when children are 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471pt;height:5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" strokecolor="red" strokeweight="1.5pt">
                <v:textbox>
                  <w:txbxContent>
                    <w:p w:rsidR="00951BA3" w:rsidRPr="00F20555" w:rsidRDefault="00AA58C0" w:rsidP="00F2055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Cowling Preschool promotes the good health of children, and takes necessary steps to prevent the spread of infection, and take appropriate action when children are ill.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BA3" w:rsidRPr="00F20555" w:rsidRDefault="00951BA3">
      <w:r>
        <w:t xml:space="preserve">   </w:t>
      </w:r>
    </w:p>
    <w:p w:rsidR="00F20555" w:rsidRDefault="00951BA3" w:rsidP="00F20555">
      <w:pPr>
        <w:jc w:val="center"/>
        <w:rPr>
          <w:b/>
          <w:sz w:val="28"/>
          <w:szCs w:val="28"/>
        </w:rPr>
      </w:pPr>
      <w:r w:rsidRPr="00F20555">
        <w:rPr>
          <w:b/>
          <w:sz w:val="28"/>
          <w:szCs w:val="28"/>
        </w:rPr>
        <w:t>Policy Statement.</w:t>
      </w:r>
    </w:p>
    <w:p w:rsidR="00C94F5D" w:rsidRDefault="00AA58C0" w:rsidP="00AA58C0">
      <w:pPr>
        <w:rPr>
          <w:sz w:val="24"/>
          <w:szCs w:val="24"/>
        </w:rPr>
      </w:pPr>
      <w:r>
        <w:rPr>
          <w:sz w:val="24"/>
          <w:szCs w:val="24"/>
        </w:rPr>
        <w:t>We provide care for healthy children and promote health through identifying allergies and preventing contact with the allergenic substance and through preventing cross infection of viruses and bacterial infections.</w:t>
      </w:r>
    </w:p>
    <w:p w:rsidR="00AA58C0" w:rsidRDefault="00AA58C0" w:rsidP="00AA58C0">
      <w:pPr>
        <w:rPr>
          <w:sz w:val="24"/>
          <w:szCs w:val="24"/>
        </w:rPr>
      </w:pPr>
    </w:p>
    <w:p w:rsidR="00AA58C0" w:rsidRDefault="00AA58C0" w:rsidP="00AA58C0">
      <w:pPr>
        <w:rPr>
          <w:b/>
          <w:sz w:val="24"/>
          <w:szCs w:val="24"/>
        </w:rPr>
      </w:pPr>
      <w:r w:rsidRPr="00AA58C0">
        <w:rPr>
          <w:b/>
          <w:sz w:val="24"/>
          <w:szCs w:val="24"/>
        </w:rPr>
        <w:t>Procedures.</w:t>
      </w:r>
    </w:p>
    <w:p w:rsidR="00AA58C0" w:rsidRDefault="00AA58C0" w:rsidP="00AA58C0">
      <w:pPr>
        <w:rPr>
          <w:sz w:val="24"/>
          <w:szCs w:val="24"/>
        </w:rPr>
      </w:pPr>
      <w:r>
        <w:rPr>
          <w:sz w:val="24"/>
          <w:szCs w:val="24"/>
        </w:rPr>
        <w:t>Allergies.</w:t>
      </w:r>
    </w:p>
    <w:p w:rsidR="00AA58C0" w:rsidRDefault="00AA58C0" w:rsidP="00AA58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parents start at the setting they are asked if their child suffers from any known allergies. This is recorded on the registration form.</w:t>
      </w:r>
    </w:p>
    <w:p w:rsidR="00AA58C0" w:rsidRDefault="00AA58C0" w:rsidP="00AA58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child has an allergy, a risk assessment should be completed to detail the following:</w:t>
      </w:r>
    </w:p>
    <w:p w:rsidR="00AA58C0" w:rsidRDefault="00B87A63" w:rsidP="00AA58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allergen (i.e. the substance, material or living creature the child is allergic to.)</w:t>
      </w:r>
    </w:p>
    <w:p w:rsidR="00B87A63" w:rsidRDefault="00B87A63" w:rsidP="00AA58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nature of the allergic reaction.</w:t>
      </w:r>
    </w:p>
    <w:p w:rsidR="00B87A63" w:rsidRDefault="00B87A63" w:rsidP="00AA58C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to do in case of allergic reactions, any medications used and how it is to be used.</w:t>
      </w:r>
    </w:p>
    <w:p w:rsidR="00C94F5D" w:rsidRDefault="00B87A63" w:rsidP="00C94F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Control measures – such as how the child can be prevented from the allergen.</w:t>
      </w:r>
    </w:p>
    <w:p w:rsidR="00B87A63" w:rsidRDefault="00B87A63" w:rsidP="00B87A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form is kept in the child’s personal file and a copy is displayed where staff can see it.</w:t>
      </w:r>
    </w:p>
    <w:p w:rsidR="00B87A63" w:rsidRDefault="00B87A63" w:rsidP="00B87A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Parents train staff in how to administer special medication in the event of an allergic reaction. </w:t>
      </w:r>
    </w:p>
    <w:p w:rsidR="00B87A63" w:rsidRDefault="00B87A63" w:rsidP="00B87A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Generally, no nuts or nut products are used within the setting but we cannot guarantee any foods to be nut free.</w:t>
      </w:r>
    </w:p>
    <w:p w:rsidR="00B87A63" w:rsidRDefault="00B87A63" w:rsidP="00B87A63">
      <w:pPr>
        <w:pStyle w:val="ListParagraph"/>
        <w:ind w:left="0"/>
        <w:rPr>
          <w:sz w:val="24"/>
          <w:szCs w:val="24"/>
        </w:rPr>
      </w:pPr>
    </w:p>
    <w:p w:rsidR="00B87A63" w:rsidRDefault="00B87A63" w:rsidP="00B87A6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Oral Medication.</w:t>
      </w:r>
    </w:p>
    <w:p w:rsidR="00B87A63" w:rsidRDefault="00B87A63" w:rsidP="00B87A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Oral medications must be prescribed by a G.P. and have manufacturer’s instructions clearly written on them.</w:t>
      </w:r>
    </w:p>
    <w:p w:rsidR="00B87A63" w:rsidRDefault="00B87A63" w:rsidP="00B87A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must be provided with clear written instructions on how to administer such medication.</w:t>
      </w:r>
    </w:p>
    <w:p w:rsidR="00B87A63" w:rsidRDefault="00B87A63" w:rsidP="00B87A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risk assessment procedures must be adhered to for the correct storage and administration of the medication.</w:t>
      </w:r>
    </w:p>
    <w:p w:rsidR="00B87A63" w:rsidRDefault="00B87A63" w:rsidP="00B87A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must have the parent’s or guardian’s prior written consent to administer medication, the consent must be kept on file.</w:t>
      </w:r>
    </w:p>
    <w:p w:rsidR="00B87A63" w:rsidRDefault="00B87A63" w:rsidP="00B87A63">
      <w:pPr>
        <w:rPr>
          <w:sz w:val="24"/>
          <w:szCs w:val="24"/>
        </w:rPr>
      </w:pPr>
    </w:p>
    <w:p w:rsidR="00B87A63" w:rsidRDefault="00B87A63" w:rsidP="00B87A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Life saving</w:t>
      </w:r>
      <w:proofErr w:type="spellEnd"/>
      <w:r>
        <w:rPr>
          <w:sz w:val="24"/>
          <w:szCs w:val="24"/>
        </w:rPr>
        <w:t xml:space="preserve"> medication and invasive treatments.</w:t>
      </w:r>
    </w:p>
    <w:p w:rsidR="00B87A63" w:rsidRDefault="00B87A63" w:rsidP="00B87A63">
      <w:pPr>
        <w:rPr>
          <w:sz w:val="24"/>
          <w:szCs w:val="24"/>
        </w:rPr>
      </w:pPr>
      <w:r>
        <w:rPr>
          <w:sz w:val="24"/>
          <w:szCs w:val="24"/>
        </w:rPr>
        <w:t>For all adrenaline injections (</w:t>
      </w:r>
      <w:proofErr w:type="spellStart"/>
      <w:r>
        <w:rPr>
          <w:sz w:val="24"/>
          <w:szCs w:val="24"/>
        </w:rPr>
        <w:t>Epipens</w:t>
      </w:r>
      <w:proofErr w:type="spellEnd"/>
      <w:r>
        <w:rPr>
          <w:sz w:val="24"/>
          <w:szCs w:val="24"/>
        </w:rPr>
        <w:t>) for anaphylactic shock reactions, or invasive treatments such as rectal administration of Diazepam (for epilepsy) the setting must have:</w:t>
      </w:r>
    </w:p>
    <w:p w:rsidR="00B87A63" w:rsidRDefault="00B87A63" w:rsidP="00B87A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letter from the child’s G.P./consultant stating the child’s condition and what medication if any is to be administered.</w:t>
      </w:r>
    </w:p>
    <w:p w:rsidR="00B87A63" w:rsidRDefault="00B87A63" w:rsidP="00B87A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Written consent from the parent or guardian allowing staff to administer medication.</w:t>
      </w:r>
    </w:p>
    <w:p w:rsidR="00B87A63" w:rsidRDefault="00B87A63" w:rsidP="00B87A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Proof of training in the administration of such medication by the child’s G.P., a district nurse, child’s nurse specialist or a community paediatric nurse.</w:t>
      </w:r>
    </w:p>
    <w:p w:rsidR="00B87A63" w:rsidRDefault="00B87A63" w:rsidP="00B87A63">
      <w:pPr>
        <w:rPr>
          <w:sz w:val="24"/>
          <w:szCs w:val="24"/>
        </w:rPr>
      </w:pPr>
    </w:p>
    <w:p w:rsidR="00B87A63" w:rsidRDefault="00B87A63" w:rsidP="00B87A63">
      <w:pPr>
        <w:rPr>
          <w:sz w:val="24"/>
          <w:szCs w:val="24"/>
        </w:rPr>
      </w:pPr>
      <w:r>
        <w:rPr>
          <w:sz w:val="24"/>
          <w:szCs w:val="24"/>
        </w:rPr>
        <w:t>Special Health Needs.</w:t>
      </w:r>
    </w:p>
    <w:p w:rsidR="00B87A63" w:rsidRDefault="00B87A63" w:rsidP="00B87A63">
      <w:pPr>
        <w:rPr>
          <w:sz w:val="24"/>
          <w:szCs w:val="24"/>
        </w:rPr>
      </w:pPr>
      <w:r>
        <w:rPr>
          <w:sz w:val="24"/>
          <w:szCs w:val="24"/>
        </w:rPr>
        <w:t>For any children requiring help with tubes to help them with everyday living e.g. breathing apparatus, to take nourishment, colostomy bags etc. we must have:</w:t>
      </w:r>
    </w:p>
    <w:p w:rsidR="00B87A63" w:rsidRDefault="00B87A63" w:rsidP="00B87A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Prior written consent from the child’s parent or guardian to give treatment and/or medication prescribed by the child’s G.P.</w:t>
      </w:r>
    </w:p>
    <w:p w:rsidR="00B87A63" w:rsidRDefault="00B87A63" w:rsidP="00B87A6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key worker should have the relevant medical training/experience, which may include those who have received appropriate instructions from parents or guardians, or who have qualifications.</w:t>
      </w:r>
    </w:p>
    <w:p w:rsidR="00B87A63" w:rsidRDefault="00B87A63" w:rsidP="00AC27EC">
      <w:pPr>
        <w:pStyle w:val="ListParagraph"/>
        <w:rPr>
          <w:sz w:val="24"/>
          <w:szCs w:val="24"/>
        </w:rPr>
      </w:pPr>
    </w:p>
    <w:p w:rsidR="00AC27EC" w:rsidRDefault="00AC27EC" w:rsidP="00AC27EC">
      <w:pPr>
        <w:pStyle w:val="ListParagraph"/>
        <w:rPr>
          <w:sz w:val="24"/>
          <w:szCs w:val="24"/>
        </w:rPr>
      </w:pPr>
    </w:p>
    <w:p w:rsidR="00AC27EC" w:rsidRDefault="00AC27EC" w:rsidP="00AC27E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Procedures for children who are sick or infectious.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a child becomes unwell during the day the manager calls the parents and asks them to collect the child, or send a known carer to collect on their behalf.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a child has a temperature, they are kept cool, by removing top clothing, sponging their heads with cool water, but kept away from draughts.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Temperatures are taken using a ‘fever scan’ kept with the first aid box.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extreme cases the child should be taken to the nearest hospital and the parent informed.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Parents may be asked to take their child to the Doctor before returning them to preschool. If the child appears unwell we may refuse admission.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Where a child has been prescribed antibiotics, parents are asked to keep the child at home for 48 hours before returning to preschool.</w:t>
      </w:r>
    </w:p>
    <w:p w:rsidR="00AC27EC" w:rsidRP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C27EC">
        <w:rPr>
          <w:sz w:val="24"/>
          <w:szCs w:val="24"/>
        </w:rPr>
        <w:t>After vomiting or diarrhoea, parents are asked to keep the child at home for 48 hour</w:t>
      </w:r>
      <w:r>
        <w:rPr>
          <w:sz w:val="24"/>
          <w:szCs w:val="24"/>
        </w:rPr>
        <w:t xml:space="preserve">s after vomiting has ceased or a formed stool has passed, </w:t>
      </w:r>
      <w:r w:rsidRPr="00AC27EC">
        <w:rPr>
          <w:sz w:val="24"/>
          <w:szCs w:val="24"/>
        </w:rPr>
        <w:t>before returning to preschool</w:t>
      </w:r>
      <w:r>
        <w:rPr>
          <w:sz w:val="24"/>
          <w:szCs w:val="24"/>
        </w:rPr>
        <w:t>.</w:t>
      </w:r>
    </w:p>
    <w:p w:rsidR="00AC27EC" w:rsidRDefault="00AC27EC" w:rsidP="00AC27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preschool has a list of excludable diseases and current exclusion times of common childhood illnesses such as measles.</w:t>
      </w:r>
    </w:p>
    <w:p w:rsidR="00AC27EC" w:rsidRDefault="00AC27EC" w:rsidP="00AC27EC">
      <w:pPr>
        <w:rPr>
          <w:sz w:val="24"/>
          <w:szCs w:val="24"/>
        </w:rPr>
      </w:pPr>
    </w:p>
    <w:p w:rsidR="00AC27EC" w:rsidRDefault="00AC27EC" w:rsidP="00AC27EC">
      <w:pPr>
        <w:rPr>
          <w:sz w:val="24"/>
          <w:szCs w:val="24"/>
        </w:rPr>
      </w:pPr>
      <w:r>
        <w:rPr>
          <w:sz w:val="24"/>
          <w:szCs w:val="24"/>
        </w:rPr>
        <w:t>Reporting of ‘notifiable disease’.</w:t>
      </w:r>
    </w:p>
    <w:p w:rsidR="00AC27EC" w:rsidRDefault="00AC27EC" w:rsidP="00AC27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a child is suffering from a notifiable disease under the Public Health (Infectious Diseases) Regulations 1988, the G.P. should report this to the Health Protection Agency.</w:t>
      </w:r>
    </w:p>
    <w:p w:rsidR="00AC27EC" w:rsidRDefault="00AC27EC" w:rsidP="00AC27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the preschool becomes aware, or is formally informed of the notifiable disease, the manager informs Ofsted and acts on any advice given by the Health Protection Agency.</w:t>
      </w:r>
    </w:p>
    <w:p w:rsidR="00AC27EC" w:rsidRDefault="00AC27EC" w:rsidP="00AC27EC">
      <w:pPr>
        <w:rPr>
          <w:sz w:val="24"/>
          <w:szCs w:val="24"/>
        </w:rPr>
      </w:pPr>
    </w:p>
    <w:p w:rsidR="00AC27EC" w:rsidRDefault="00AC27EC" w:rsidP="00AC27EC">
      <w:pPr>
        <w:rPr>
          <w:sz w:val="24"/>
          <w:szCs w:val="24"/>
        </w:rPr>
      </w:pPr>
      <w:r>
        <w:rPr>
          <w:sz w:val="24"/>
          <w:szCs w:val="24"/>
        </w:rPr>
        <w:t>HIV/AIDS/Hepatitis.</w:t>
      </w:r>
    </w:p>
    <w:p w:rsidR="00AC27EC" w:rsidRDefault="00AC27EC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HIV virus, like other viruses such as Hepatitis are spread through the bodily fluids. Hygiene precautions for dealing with bodily fluids are the same for children and adults.</w:t>
      </w:r>
    </w:p>
    <w:p w:rsidR="00AC27EC" w:rsidRDefault="00AC27EC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Single use vinyl gloves and aprons are worn when changing children’s nappies, pants and clothing that is soiled with blood, urine, faeces or vomit.</w:t>
      </w:r>
    </w:p>
    <w:p w:rsidR="00AC27EC" w:rsidRDefault="00AC27EC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Protective rubber gloves are used for cleaning/sluicing clothing after changing.</w:t>
      </w:r>
    </w:p>
    <w:p w:rsidR="00AC27EC" w:rsidRDefault="00AC27EC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Soiled clothing is rinsed and bagged for parents to collect.</w:t>
      </w:r>
    </w:p>
    <w:p w:rsidR="00476FF9" w:rsidRDefault="00476FF9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Spills of blood, urine, faeces or vomit are cleared using disinfectant solution and any cloths used are disposed of with the clinical waste.</w:t>
      </w:r>
    </w:p>
    <w:p w:rsidR="00476FF9" w:rsidRDefault="00476FF9" w:rsidP="00AC27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Tables and other furniture, furnishings or toys affected are cleaned using a disinfectant.</w:t>
      </w:r>
    </w:p>
    <w:p w:rsidR="00476FF9" w:rsidRDefault="00476FF9" w:rsidP="00476FF9">
      <w:pPr>
        <w:pStyle w:val="ListParagraph"/>
        <w:rPr>
          <w:sz w:val="24"/>
          <w:szCs w:val="24"/>
        </w:rPr>
      </w:pPr>
    </w:p>
    <w:p w:rsidR="00476FF9" w:rsidRDefault="00476FF9" w:rsidP="00476FF9">
      <w:pPr>
        <w:pStyle w:val="ListParagraph"/>
        <w:rPr>
          <w:sz w:val="24"/>
          <w:szCs w:val="24"/>
        </w:rPr>
      </w:pPr>
    </w:p>
    <w:p w:rsidR="00476FF9" w:rsidRPr="00AC27EC" w:rsidRDefault="00476FF9" w:rsidP="00476FF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FC4FA0" w:rsidP="00FC4FA0">
      <w:pPr>
        <w:pStyle w:val="ListParagraph"/>
        <w:rPr>
          <w:sz w:val="24"/>
          <w:szCs w:val="24"/>
        </w:rPr>
      </w:pPr>
    </w:p>
    <w:p w:rsidR="00FC4FA0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policy w</w:t>
      </w:r>
      <w:r w:rsidR="00F20555">
        <w:rPr>
          <w:b/>
          <w:sz w:val="24"/>
          <w:szCs w:val="24"/>
        </w:rPr>
        <w:t xml:space="preserve">as adopted on                             </w:t>
      </w:r>
      <w:r>
        <w:rPr>
          <w:b/>
          <w:sz w:val="24"/>
          <w:szCs w:val="24"/>
        </w:rPr>
        <w:t xml:space="preserve">                                     .………………………………….......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 reviewed                                                                               ...…………………………………….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on behalf of the management committee                           …………………………………………</w:t>
      </w:r>
    </w:p>
    <w:p w:rsid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signatory                                                                                  …………………………………………</w:t>
      </w:r>
    </w:p>
    <w:p w:rsidR="000537EA" w:rsidRPr="000537EA" w:rsidRDefault="000537EA" w:rsidP="00FC4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 of signatory (e.g. Chair/owner)                                                  …………………………………………</w:t>
      </w:r>
    </w:p>
    <w:p w:rsidR="00951BA3" w:rsidRPr="00951BA3" w:rsidRDefault="00951BA3">
      <w:pPr>
        <w:rPr>
          <w:sz w:val="24"/>
          <w:szCs w:val="24"/>
        </w:rPr>
      </w:pPr>
    </w:p>
    <w:p w:rsidR="00951BA3" w:rsidRPr="00951BA3" w:rsidRDefault="00951BA3">
      <w:pPr>
        <w:rPr>
          <w:sz w:val="24"/>
          <w:szCs w:val="24"/>
        </w:rPr>
      </w:pPr>
    </w:p>
    <w:sectPr w:rsidR="00951BA3" w:rsidRPr="009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AA"/>
    <w:multiLevelType w:val="hybridMultilevel"/>
    <w:tmpl w:val="4D1C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519"/>
    <w:multiLevelType w:val="hybridMultilevel"/>
    <w:tmpl w:val="0818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1AC"/>
    <w:multiLevelType w:val="hybridMultilevel"/>
    <w:tmpl w:val="3A14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0C3"/>
    <w:multiLevelType w:val="hybridMultilevel"/>
    <w:tmpl w:val="6BF4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070A"/>
    <w:multiLevelType w:val="hybridMultilevel"/>
    <w:tmpl w:val="9142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709F"/>
    <w:multiLevelType w:val="hybridMultilevel"/>
    <w:tmpl w:val="C7AE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1B59"/>
    <w:multiLevelType w:val="hybridMultilevel"/>
    <w:tmpl w:val="A62A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6EAB"/>
    <w:multiLevelType w:val="hybridMultilevel"/>
    <w:tmpl w:val="D06A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146D"/>
    <w:multiLevelType w:val="hybridMultilevel"/>
    <w:tmpl w:val="A4D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21E43"/>
    <w:multiLevelType w:val="hybridMultilevel"/>
    <w:tmpl w:val="C748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A3"/>
    <w:rsid w:val="000537EA"/>
    <w:rsid w:val="002622C1"/>
    <w:rsid w:val="00476FF9"/>
    <w:rsid w:val="004F4EC6"/>
    <w:rsid w:val="007F0E29"/>
    <w:rsid w:val="00951BA3"/>
    <w:rsid w:val="00A04B04"/>
    <w:rsid w:val="00AA58C0"/>
    <w:rsid w:val="00AC27EC"/>
    <w:rsid w:val="00AE39DD"/>
    <w:rsid w:val="00B87A63"/>
    <w:rsid w:val="00C94F5D"/>
    <w:rsid w:val="00DE2594"/>
    <w:rsid w:val="00E107F2"/>
    <w:rsid w:val="00E345A5"/>
    <w:rsid w:val="00F2055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2907"/>
  <w15:chartTrackingRefBased/>
  <w15:docId w15:val="{8EB4C077-51BE-4AAB-8970-9F2AE6E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 Preschool</dc:creator>
  <cp:keywords/>
  <dc:description/>
  <cp:lastModifiedBy>Cowling Preschool</cp:lastModifiedBy>
  <cp:revision>2</cp:revision>
  <dcterms:created xsi:type="dcterms:W3CDTF">2017-01-25T20:31:00Z</dcterms:created>
  <dcterms:modified xsi:type="dcterms:W3CDTF">2017-01-25T20:31:00Z</dcterms:modified>
</cp:coreProperties>
</file>